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120" w:afterLines="0"/>
        <w:jc w:val="right"/>
        <w:rPr>
          <w:rFonts w:hint="default"/>
          <w:sz w:val="20"/>
          <w:szCs w:val="20"/>
        </w:rPr>
      </w:pPr>
      <w:bookmarkStart w:id="0" w:name="_GoBack"/>
      <w:bookmarkEnd w:id="0"/>
      <w:r>
        <w:rPr>
          <w:rFonts w:hint="default"/>
          <w:sz w:val="20"/>
          <w:szCs w:val="20"/>
        </w:rPr>
        <w:t>Приложение № 12.2</w:t>
      </w:r>
      <w:r>
        <w:rPr>
          <w:rFonts w:hint="default"/>
          <w:sz w:val="20"/>
          <w:szCs w:val="20"/>
        </w:rPr>
        <w:br w:type="textWrapping"/>
      </w:r>
      <w:r>
        <w:rPr>
          <w:rFonts w:hint="default"/>
          <w:sz w:val="20"/>
          <w:szCs w:val="20"/>
        </w:rPr>
        <w:t xml:space="preserve">к Правилам нотариального </w:t>
      </w:r>
      <w:r>
        <w:rPr>
          <w:rFonts w:hint="default"/>
          <w:sz w:val="20"/>
          <w:szCs w:val="20"/>
        </w:rPr>
        <w:br w:type="textWrapping"/>
      </w:r>
      <w:r>
        <w:rPr>
          <w:rFonts w:hint="default"/>
          <w:sz w:val="20"/>
          <w:szCs w:val="20"/>
        </w:rPr>
        <w:t>делопроизводства</w:t>
      </w:r>
    </w:p>
    <w:p>
      <w:pPr>
        <w:spacing w:beforeLines="0" w:after="240" w:afterLines="0"/>
        <w:ind w:right="6521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Образец описи дел, оконченных в соответствующем году, срок хранения которых не установлен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pPr w:leftFromText="180" w:rightFromText="180" w:vertAnchor="text" w:horzAnchor="page" w:tblpX="988" w:tblpY="605"/>
        <w:tblOverlap w:val="never"/>
        <w:tblW w:w="103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7"/>
        <w:gridCol w:w="47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323" w:hRule="atLeast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нотариуса, его должность;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нотариальной палаты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нотариального округа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наименование государственной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нотариальной конторы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УТВЕРЖДАЮ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Президент Нотариальной палаты Республики Дагестан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tabs>
                <w:tab w:val="left" w:pos="5669"/>
                <w:tab w:val="left" w:leader="underscore" w:pos="9808"/>
              </w:tabs>
              <w:adjustRightInd w:val="0"/>
              <w:spacing w:beforeLines="0" w:afterLines="0"/>
              <w:jc w:val="right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____________ Джалаев Ш.М</w:t>
            </w:r>
            <w:r>
              <w:rPr>
                <w:rFonts w:hint="default" w:ascii="Times New Roman" w:hAnsi="Times New Roman" w:eastAsia="SimSun"/>
                <w:i/>
                <w:sz w:val="24"/>
                <w:szCs w:val="24"/>
              </w:rPr>
              <w:t>.</w:t>
            </w:r>
          </w:p>
          <w:p>
            <w:pPr>
              <w:tabs>
                <w:tab w:val="left" w:pos="5669"/>
                <w:tab w:val="left" w:leader="underscore" w:pos="9808"/>
              </w:tabs>
              <w:adjustRightInd w:val="0"/>
              <w:spacing w:beforeLines="0" w:afterLines="0"/>
              <w:jc w:val="right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«______»________________ 2022 г.</w:t>
            </w:r>
          </w:p>
        </w:tc>
      </w:tr>
    </w:tbl>
    <w:p>
      <w:pPr>
        <w:spacing w:before="480" w:beforeLines="0" w:afterLines="0"/>
        <w:jc w:val="center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ОПИСЬ ДЕЛ,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4"/>
        <w:gridCol w:w="602"/>
        <w:gridCol w:w="5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right="57"/>
              <w:jc w:val="right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оконченных в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202</w:t>
            </w:r>
            <w:r>
              <w:rPr>
                <w:rFonts w:hint="default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году, срок хранения которых не установлен</w:t>
            </w:r>
          </w:p>
        </w:tc>
      </w:tr>
    </w:tbl>
    <w:p>
      <w:pPr>
        <w:spacing w:beforeLines="0" w:after="360" w:afterLines="0"/>
        <w:rPr>
          <w:rFonts w:hint="default"/>
          <w:sz w:val="2"/>
          <w:szCs w:val="2"/>
        </w:rPr>
      </w:pPr>
    </w:p>
    <w:tbl>
      <w:tblPr>
        <w:tblStyle w:val="3"/>
        <w:tblW w:w="9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134"/>
        <w:gridCol w:w="2155"/>
        <w:gridCol w:w="1418"/>
        <w:gridCol w:w="1418"/>
        <w:gridCol w:w="158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wAfter w:w="0" w:type="auto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</w:t>
            </w:r>
            <w:r>
              <w:rPr>
                <w:rFonts w:hint="default"/>
                <w:sz w:val="22"/>
                <w:szCs w:val="22"/>
              </w:rPr>
              <w:br w:type="textWrapping"/>
            </w:r>
            <w:r>
              <w:rPr>
                <w:rFonts w:hint="default"/>
                <w:sz w:val="22"/>
                <w:szCs w:val="22"/>
              </w:rPr>
              <w:t>п/п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Индекс дела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Заголовок дела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Номер тома (части тома)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Дата дела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Количество листов в деле (томе)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wAfter w:w="0" w:type="auto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wAfter w:w="0" w:type="auto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wAfter w:w="0" w:type="auto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2"/>
                <w:szCs w:val="22"/>
              </w:rPr>
            </w:pPr>
          </w:p>
        </w:tc>
      </w:tr>
    </w:tbl>
    <w:p>
      <w:pPr>
        <w:spacing w:beforeLines="0" w:afterLines="0"/>
        <w:rPr>
          <w:rFonts w:hint="default"/>
          <w:sz w:val="22"/>
          <w:szCs w:val="22"/>
        </w:rPr>
      </w:pPr>
    </w:p>
    <w:p>
      <w:pPr>
        <w:tabs>
          <w:tab w:val="right" w:pos="9923"/>
        </w:tabs>
        <w:spacing w:beforeLines="0" w:afterLines="0"/>
        <w:ind w:left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Всего в опись включено 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дел (томов)</w:t>
      </w:r>
    </w:p>
    <w:p>
      <w:pPr>
        <w:pBdr>
          <w:top w:val="single" w:color="auto" w:sz="4" w:space="1"/>
        </w:pBdr>
        <w:spacing w:beforeLines="0" w:after="240" w:afterLines="0"/>
        <w:ind w:left="3175" w:right="1276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(количество дел (томов) цифрами и прописью)</w:t>
      </w:r>
    </w:p>
    <w:p>
      <w:pPr>
        <w:tabs>
          <w:tab w:val="right" w:pos="9923"/>
        </w:tabs>
        <w:spacing w:beforeLines="0" w:afterLines="0"/>
        <w:ind w:left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Опись составлена на 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листах</w:t>
      </w:r>
    </w:p>
    <w:p>
      <w:pPr>
        <w:pBdr>
          <w:top w:val="single" w:color="auto" w:sz="4" w:space="1"/>
        </w:pBdr>
        <w:spacing w:beforeLines="0" w:after="240" w:afterLines="0"/>
        <w:ind w:left="2807" w:right="794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(количество листов цифрами и прописью)</w:t>
      </w:r>
    </w:p>
    <w:tbl>
      <w:tblPr>
        <w:tblStyle w:val="3"/>
        <w:tblW w:w="9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12"/>
        <w:gridCol w:w="340"/>
        <w:gridCol w:w="2268"/>
        <w:gridCol w:w="340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Наименование должности лица, составившего опись дел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Расшифровка подписи</w:t>
            </w:r>
          </w:p>
        </w:tc>
      </w:tr>
    </w:tbl>
    <w:p>
      <w:pPr>
        <w:spacing w:before="240"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 </w:t>
      </w:r>
      <w:r>
        <w:rPr>
          <w:rFonts w:hint="default"/>
          <w:color w:val="FF0000"/>
          <w:sz w:val="24"/>
          <w:szCs w:val="24"/>
        </w:rPr>
        <w:t>печать нотариуса с воспроизведением Гос.герба РФ</w:t>
      </w:r>
    </w:p>
    <w:p>
      <w:pPr>
        <w:pBdr>
          <w:top w:val="single" w:color="auto" w:sz="4" w:space="1"/>
        </w:pBdr>
        <w:spacing w:beforeLines="0" w:afterLines="0"/>
        <w:ind w:right="7370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(дата)   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sectPr>
      <w:headerReference r:id="rId4" w:type="default"/>
      <w:pgSz w:w="11907" w:h="16840"/>
      <w:pgMar w:top="851" w:right="851" w:bottom="567" w:left="1134" w:header="397" w:footer="397" w:gutter="0"/>
      <w:lnNumType w:countBy="0" w:distance="360"/>
      <w:cols w:space="720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spacing w:beforeLines="0" w:afterLines="0"/>
      <w:jc w:val="right"/>
      <w:rPr>
        <w:rFonts w:hint="default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42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iPriority="0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rFonts w:hint="default" w:cs="Times New Roman"/>
      <w:sz w:val="24"/>
      <w:szCs w:val="24"/>
      <w:vertAlign w:val="superscript"/>
    </w:rPr>
  </w:style>
  <w:style w:type="paragraph" w:styleId="5">
    <w:name w:val="footnote text"/>
    <w:basedOn w:val="1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6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8">
    <w:name w:val="HTML Preformatted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SimSun" w:hAnsi="SimSun" w:eastAsia="SimSun" w:cs="SimSun"/>
      <w:sz w:val="24"/>
      <w:szCs w:val="24"/>
      <w:lang w:val="en-US" w:eastAsia="zh-CN" w:bidi="ar"/>
    </w:rPr>
  </w:style>
  <w:style w:type="paragraph" w:customStyle="1" w:styleId="9">
    <w:name w:val="ConsNormal"/>
    <w:unhideWhenUsed/>
    <w:uiPriority w:val="99"/>
    <w:pPr>
      <w:autoSpaceDE w:val="0"/>
      <w:autoSpaceDN w:val="0"/>
      <w:adjustRightInd w:val="0"/>
      <w:spacing w:beforeLines="0" w:afterLines="0"/>
      <w:ind w:right="19772"/>
      <w:jc w:val="both"/>
    </w:pPr>
    <w:rPr>
      <w:rFonts w:hint="default" w:ascii="Courier New" w:hAnsi="Times New Roman" w:eastAsia="SimSu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2022-01-25T13:27:09Z</dcterms:created>
  <dc:creator>ALIEV</dc:creator>
  <cp:lastModifiedBy>ALIEV</cp:lastModifiedBy>
  <dcterms:modified xsi:type="dcterms:W3CDTF">2022-01-25T13:27:19Z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CCEF0A20A69543BAB9755577F3DDA851</vt:lpwstr>
  </property>
</Properties>
</file>